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E5" w:rsidRDefault="0028081C">
      <w:r>
        <w:rPr>
          <w:rFonts w:hint="eastAsia"/>
        </w:rPr>
        <w:t>附件</w:t>
      </w:r>
      <w:r w:rsidR="00447969">
        <w:rPr>
          <w:rFonts w:hint="eastAsia"/>
        </w:rPr>
        <w:t>3</w:t>
      </w:r>
      <w:r>
        <w:rPr>
          <w:rFonts w:hint="eastAsia"/>
        </w:rPr>
        <w:t xml:space="preserve"> </w:t>
      </w:r>
      <w:r w:rsidR="00BB5375">
        <w:rPr>
          <w:rFonts w:hint="eastAsia"/>
        </w:rPr>
        <w:t>微电影主题</w:t>
      </w:r>
      <w:r w:rsidR="00B5382E">
        <w:rPr>
          <w:rFonts w:hint="eastAsia"/>
        </w:rPr>
        <w:t>创作</w:t>
      </w:r>
      <w:r w:rsidR="00390F33">
        <w:rPr>
          <w:rFonts w:hint="eastAsia"/>
        </w:rPr>
        <w:t>评分表</w:t>
      </w:r>
    </w:p>
    <w:p w:rsidR="0028081C" w:rsidRDefault="00AC39B8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213402" cy="1172684"/>
            <wp:effectExtent l="19050" t="0" r="5798" b="0"/>
            <wp:docPr id="1" name="图片 1" descr="C:\Users\Administrator\AppData\Roaming\Tencent\Users\279978130\QQ\WinTemp\RichOle\(TMM{KKY7HC6MDFD~`Q8@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79978130\QQ\WinTemp\RichOle\(TMM{KKY7HC6MDFD~`Q8@P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68" cy="117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2F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5pt;margin-top:3.15pt;width:149pt;height:47pt;z-index:251658240;mso-position-horizontal-relative:text;mso-position-vertical-relative:text" strokecolor="black [3213]">
            <v:textbox>
              <w:txbxContent>
                <w:p w:rsidR="0016178D" w:rsidRPr="0016178D" w:rsidRDefault="0016178D" w:rsidP="0016178D">
                  <w:pPr>
                    <w:jc w:val="left"/>
                    <w:rPr>
                      <w:sz w:val="30"/>
                      <w:szCs w:val="30"/>
                    </w:rPr>
                  </w:pPr>
                  <w:r w:rsidRPr="0016178D">
                    <w:rPr>
                      <w:rFonts w:hint="eastAsia"/>
                      <w:sz w:val="30"/>
                      <w:szCs w:val="30"/>
                    </w:rPr>
                    <w:t>分数：</w:t>
                  </w:r>
                </w:p>
              </w:txbxContent>
            </v:textbox>
          </v:shape>
        </w:pict>
      </w:r>
    </w:p>
    <w:p w:rsidR="00470843" w:rsidRPr="00470843" w:rsidRDefault="00AC39B8" w:rsidP="00AC39B8">
      <w:pPr>
        <w:rPr>
          <w:rFonts w:ascii="华文中宋" w:eastAsia="华文中宋" w:hAnsi="华文中宋"/>
          <w:b/>
          <w:sz w:val="56"/>
          <w:szCs w:val="56"/>
        </w:rPr>
      </w:pPr>
      <w:r>
        <w:rPr>
          <w:rFonts w:hint="eastAsia"/>
        </w:rPr>
        <w:t xml:space="preserve">        </w:t>
      </w:r>
      <w:r w:rsidR="00470843" w:rsidRPr="00470843">
        <w:rPr>
          <w:rFonts w:ascii="华文中宋" w:eastAsia="华文中宋" w:hAnsi="华文中宋" w:hint="eastAsia"/>
          <w:b/>
          <w:sz w:val="56"/>
          <w:szCs w:val="56"/>
        </w:rPr>
        <w:t>思想政治理论课实践教学</w:t>
      </w:r>
      <w:r w:rsidR="00470843">
        <w:rPr>
          <w:rFonts w:ascii="华文中宋" w:eastAsia="华文中宋" w:hAnsi="华文中宋" w:hint="eastAsia"/>
          <w:b/>
          <w:sz w:val="56"/>
          <w:szCs w:val="56"/>
        </w:rPr>
        <w:t>成果</w:t>
      </w:r>
    </w:p>
    <w:p w:rsidR="00470843" w:rsidRDefault="00BB5375" w:rsidP="00470843">
      <w:pPr>
        <w:jc w:val="center"/>
        <w:rPr>
          <w:rFonts w:ascii="华文中宋" w:eastAsia="华文中宋" w:hAnsi="华文中宋"/>
          <w:b/>
          <w:sz w:val="56"/>
          <w:szCs w:val="56"/>
        </w:rPr>
      </w:pPr>
      <w:r>
        <w:rPr>
          <w:rFonts w:ascii="华文中宋" w:eastAsia="华文中宋" w:hAnsi="华文中宋" w:hint="eastAsia"/>
          <w:b/>
          <w:sz w:val="56"/>
          <w:szCs w:val="56"/>
        </w:rPr>
        <w:t>微电影主题</w:t>
      </w:r>
      <w:r w:rsidR="00390F33">
        <w:rPr>
          <w:rFonts w:ascii="华文中宋" w:eastAsia="华文中宋" w:hAnsi="华文中宋" w:hint="eastAsia"/>
          <w:b/>
          <w:sz w:val="56"/>
          <w:szCs w:val="56"/>
        </w:rPr>
        <w:t>创作评分表</w:t>
      </w:r>
    </w:p>
    <w:tbl>
      <w:tblPr>
        <w:tblStyle w:val="a7"/>
        <w:tblW w:w="9815" w:type="dxa"/>
        <w:tblInd w:w="-459" w:type="dxa"/>
        <w:tblLayout w:type="fixed"/>
        <w:tblLook w:val="0000"/>
      </w:tblPr>
      <w:tblGrid>
        <w:gridCol w:w="1134"/>
        <w:gridCol w:w="741"/>
        <w:gridCol w:w="2608"/>
        <w:gridCol w:w="1580"/>
        <w:gridCol w:w="3752"/>
      </w:tblGrid>
      <w:tr w:rsidR="00447969" w:rsidTr="0073278C">
        <w:trPr>
          <w:trHeight w:val="473"/>
        </w:trPr>
        <w:tc>
          <w:tcPr>
            <w:tcW w:w="1875" w:type="dxa"/>
            <w:gridSpan w:val="2"/>
          </w:tcPr>
          <w:p w:rsidR="00447969" w:rsidRPr="00390F33" w:rsidRDefault="00447969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940" w:type="dxa"/>
            <w:gridSpan w:val="3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23A73" w:rsidTr="0073278C">
        <w:trPr>
          <w:trHeight w:val="467"/>
        </w:trPr>
        <w:tc>
          <w:tcPr>
            <w:tcW w:w="1875" w:type="dxa"/>
            <w:gridSpan w:val="2"/>
          </w:tcPr>
          <w:p w:rsidR="00447969" w:rsidRPr="00390F33" w:rsidRDefault="00447969" w:rsidP="00213945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学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院</w:t>
            </w:r>
          </w:p>
        </w:tc>
        <w:tc>
          <w:tcPr>
            <w:tcW w:w="2608" w:type="dxa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447969" w:rsidRDefault="00447969" w:rsidP="00213945">
            <w:pPr>
              <w:widowControl/>
              <w:jc w:val="center"/>
              <w:rPr>
                <w:b/>
                <w:color w:val="000000"/>
              </w:rPr>
            </w:pPr>
            <w:r w:rsidRPr="00DC1C59">
              <w:rPr>
                <w:rFonts w:hint="eastAsia"/>
                <w:b/>
                <w:color w:val="000000"/>
                <w:sz w:val="28"/>
                <w:szCs w:val="28"/>
              </w:rPr>
              <w:t>专业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3752" w:type="dxa"/>
          </w:tcPr>
          <w:p w:rsidR="00447969" w:rsidRPr="00576BAB" w:rsidRDefault="00447969" w:rsidP="00213945">
            <w:pPr>
              <w:widowControl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47969" w:rsidTr="0073278C">
        <w:trPr>
          <w:trHeight w:val="2461"/>
        </w:trPr>
        <w:tc>
          <w:tcPr>
            <w:tcW w:w="9815" w:type="dxa"/>
            <w:gridSpan w:val="5"/>
          </w:tcPr>
          <w:p w:rsidR="00447969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诚信承诺</w:t>
            </w:r>
          </w:p>
          <w:p w:rsidR="00447969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我保证认真完成微电影拍摄任务，不存在抄袭现象。</w:t>
            </w:r>
          </w:p>
          <w:p w:rsidR="00447969" w:rsidRPr="001052A5" w:rsidRDefault="00447969" w:rsidP="0073278C">
            <w:pPr>
              <w:adjustRightInd w:val="0"/>
              <w:snapToGrid w:val="0"/>
              <w:spacing w:line="500" w:lineRule="exact"/>
              <w:ind w:left="5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签名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学号：</w:t>
            </w:r>
          </w:p>
          <w:p w:rsidR="00447969" w:rsidRPr="00576BAB" w:rsidRDefault="00447969" w:rsidP="0021394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47969" w:rsidRPr="00626638" w:rsidTr="0073278C">
        <w:trPr>
          <w:trHeight w:val="347"/>
        </w:trPr>
        <w:tc>
          <w:tcPr>
            <w:tcW w:w="9815" w:type="dxa"/>
            <w:gridSpan w:val="5"/>
          </w:tcPr>
          <w:p w:rsidR="00447969" w:rsidRDefault="00447969" w:rsidP="00626638">
            <w:pPr>
              <w:adjustRightInd w:val="0"/>
              <w:snapToGrid w:val="0"/>
              <w:spacing w:line="600" w:lineRule="exact"/>
              <w:ind w:left="34"/>
              <w:jc w:val="center"/>
              <w:rPr>
                <w:b/>
                <w:color w:val="000000"/>
                <w:sz w:val="28"/>
                <w:szCs w:val="28"/>
              </w:rPr>
            </w:pPr>
            <w:r w:rsidRPr="004B10AC">
              <w:rPr>
                <w:rFonts w:hint="eastAsia"/>
                <w:b/>
                <w:color w:val="000000"/>
                <w:sz w:val="28"/>
                <w:szCs w:val="28"/>
              </w:rPr>
              <w:t>评分标准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17-20</w:t>
            </w:r>
          </w:p>
        </w:tc>
        <w:tc>
          <w:tcPr>
            <w:tcW w:w="8681" w:type="dxa"/>
            <w:gridSpan w:val="4"/>
          </w:tcPr>
          <w:p w:rsidR="00626638" w:rsidRPr="008624B5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4"/>
                <w:szCs w:val="24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突出，贴近生活、真实感人，给人启迪。思想健康，情节紧凑，无拖沓、缺失。画面自然舒适，构图均衡、感光柔和，无画面抖动；无声音吵杂混乱、音量忽高忽低现象。演员表演张弛有度，无穿帮镜头。影片有片头、片尾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14-16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基本突出思政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主题，贴近生活。思想健康，无拖沓、缺失。画面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基本做到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自然舒适，构图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基本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均衡，无画面抖动；无声音吵杂混乱、音量忽高忽低现象。演员表演张弛有度，无穿帮镜头。影片有片头、片尾，有字幕，含创作、演职人员名单。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10-13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，贴近生活、真实感人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情节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合理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。画面舒适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度一般，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吵杂混乱。演员表演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自然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。影片有片头、片尾包装，有字幕，含创作、演职人员名单。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时长3-5分钟</w:t>
            </w:r>
          </w:p>
        </w:tc>
      </w:tr>
      <w:tr w:rsidR="00626638" w:rsidRPr="00626638" w:rsidTr="0073278C">
        <w:trPr>
          <w:trHeight w:val="728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5-9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思政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主题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相关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来源于生活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。思想健康，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但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情节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紧凑。画面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不够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自然舒适，画面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轻微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抖动；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声音吵杂混乱、音量忽高忽低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现象。演员表演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夸张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="0073278C">
              <w:rPr>
                <w:rFonts w:ascii="宋体" w:hAnsi="宋体" w:hint="eastAsia"/>
                <w:bCs/>
                <w:sz w:val="24"/>
                <w:szCs w:val="24"/>
              </w:rPr>
              <w:t>有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穿帮镜头。</w:t>
            </w:r>
          </w:p>
        </w:tc>
      </w:tr>
      <w:tr w:rsidR="00626638" w:rsidRPr="00626638" w:rsidTr="0073278C">
        <w:trPr>
          <w:trHeight w:val="563"/>
        </w:trPr>
        <w:tc>
          <w:tcPr>
            <w:tcW w:w="1134" w:type="dxa"/>
            <w:vAlign w:val="center"/>
          </w:tcPr>
          <w:p w:rsidR="00626638" w:rsidRPr="008624B5" w:rsidRDefault="0049185A" w:rsidP="0073278C">
            <w:pPr>
              <w:adjustRightInd w:val="0"/>
              <w:snapToGrid w:val="0"/>
              <w:spacing w:line="300" w:lineRule="exact"/>
              <w:ind w:left="34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0-4</w:t>
            </w:r>
          </w:p>
        </w:tc>
        <w:tc>
          <w:tcPr>
            <w:tcW w:w="8681" w:type="dxa"/>
            <w:gridSpan w:val="4"/>
          </w:tcPr>
          <w:p w:rsidR="00626638" w:rsidRPr="00626638" w:rsidRDefault="008624B5" w:rsidP="0073278C">
            <w:pPr>
              <w:adjustRightInd w:val="0"/>
              <w:snapToGrid w:val="0"/>
              <w:spacing w:line="300" w:lineRule="exact"/>
              <w:ind w:left="34"/>
              <w:jc w:val="left"/>
              <w:rPr>
                <w:b/>
                <w:color w:val="000000"/>
                <w:sz w:val="28"/>
                <w:szCs w:val="28"/>
              </w:rPr>
            </w:pP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影片主题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突出。思想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不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健康，结构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混乱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。画面抖动；声音吵杂混乱、音量忽高忽低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，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穿帮镜头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明显</w:t>
            </w:r>
            <w:r w:rsidRPr="008624B5"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</w:tbl>
    <w:p w:rsidR="00470843" w:rsidRPr="00626638" w:rsidRDefault="00470843" w:rsidP="0073278C">
      <w:pPr>
        <w:adjustRightInd w:val="0"/>
        <w:snapToGrid w:val="0"/>
        <w:spacing w:line="600" w:lineRule="exact"/>
        <w:ind w:left="34"/>
        <w:jc w:val="center"/>
        <w:rPr>
          <w:b/>
          <w:color w:val="000000"/>
          <w:sz w:val="28"/>
          <w:szCs w:val="28"/>
        </w:rPr>
      </w:pPr>
    </w:p>
    <w:sectPr w:rsidR="00470843" w:rsidRPr="00626638" w:rsidSect="00DF0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9E" w:rsidRDefault="00261E9E" w:rsidP="00B5382E">
      <w:r>
        <w:separator/>
      </w:r>
    </w:p>
  </w:endnote>
  <w:endnote w:type="continuationSeparator" w:id="0">
    <w:p w:rsidR="00261E9E" w:rsidRDefault="00261E9E" w:rsidP="00B53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9E" w:rsidRDefault="00261E9E" w:rsidP="00B5382E">
      <w:r>
        <w:separator/>
      </w:r>
    </w:p>
  </w:footnote>
  <w:footnote w:type="continuationSeparator" w:id="0">
    <w:p w:rsidR="00261E9E" w:rsidRDefault="00261E9E" w:rsidP="00B538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81C"/>
    <w:rsid w:val="0012094E"/>
    <w:rsid w:val="0016178D"/>
    <w:rsid w:val="00223A73"/>
    <w:rsid w:val="00261E9E"/>
    <w:rsid w:val="0028081C"/>
    <w:rsid w:val="00363BAC"/>
    <w:rsid w:val="00372F32"/>
    <w:rsid w:val="003833B0"/>
    <w:rsid w:val="00390F33"/>
    <w:rsid w:val="00447969"/>
    <w:rsid w:val="00470843"/>
    <w:rsid w:val="0049185A"/>
    <w:rsid w:val="00604842"/>
    <w:rsid w:val="00610746"/>
    <w:rsid w:val="00626638"/>
    <w:rsid w:val="00636A19"/>
    <w:rsid w:val="0064711B"/>
    <w:rsid w:val="0073278C"/>
    <w:rsid w:val="008010C3"/>
    <w:rsid w:val="008624B5"/>
    <w:rsid w:val="008F498A"/>
    <w:rsid w:val="009D17EA"/>
    <w:rsid w:val="00AC0538"/>
    <w:rsid w:val="00AC39B8"/>
    <w:rsid w:val="00B47045"/>
    <w:rsid w:val="00B5382E"/>
    <w:rsid w:val="00BB5375"/>
    <w:rsid w:val="00D508FD"/>
    <w:rsid w:val="00D95B7B"/>
    <w:rsid w:val="00DC1C59"/>
    <w:rsid w:val="00DF02E5"/>
    <w:rsid w:val="00E779C1"/>
    <w:rsid w:val="00EE4E64"/>
    <w:rsid w:val="00F9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08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084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53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5382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53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5382E"/>
    <w:rPr>
      <w:sz w:val="18"/>
      <w:szCs w:val="18"/>
    </w:rPr>
  </w:style>
  <w:style w:type="paragraph" w:styleId="a6">
    <w:name w:val="Plain Text"/>
    <w:basedOn w:val="a"/>
    <w:link w:val="Char2"/>
    <w:uiPriority w:val="99"/>
    <w:unhideWhenUsed/>
    <w:rsid w:val="0044796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uiPriority w:val="99"/>
    <w:rsid w:val="00447969"/>
    <w:rPr>
      <w:rFonts w:ascii="宋体" w:eastAsia="宋体" w:hAnsi="Courier New" w:cs="Courier New"/>
      <w:szCs w:val="21"/>
    </w:rPr>
  </w:style>
  <w:style w:type="table" w:styleId="a7">
    <w:name w:val="Table Grid"/>
    <w:basedOn w:val="a1"/>
    <w:uiPriority w:val="59"/>
    <w:rsid w:val="0044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447969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2019-09-14T09:57:00Z</dcterms:created>
  <dcterms:modified xsi:type="dcterms:W3CDTF">2019-09-23T01:59:00Z</dcterms:modified>
</cp:coreProperties>
</file>